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C6" w:rsidRDefault="004B1AC6" w:rsidP="004B1AC6">
      <w:pPr>
        <w:spacing w:after="0" w:line="240" w:lineRule="auto"/>
        <w:jc w:val="both"/>
        <w:outlineLvl w:val="0"/>
        <w:rPr>
          <w:rFonts w:ascii="Garamond" w:hAnsi="Garamond" w:cs="Times New Roman"/>
          <w:bCs/>
        </w:rPr>
      </w:pPr>
    </w:p>
    <w:p w:rsidR="00BF50CB" w:rsidRPr="003B587F" w:rsidRDefault="00BF50CB" w:rsidP="004B1AC6">
      <w:pP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Times New Roman"/>
          <w:bCs/>
        </w:rPr>
        <w:t>Kérjük azokat az angolul tudó testvéreket, akik szívesen vállalnának egyszer-egyszer fordítást külföldi testvéreknek, vendégeknek, jelezzék ezt Molnár Imrének.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Cs/>
        </w:rPr>
        <w:t>A gyermekiskola vezetője kéri, hogy akik elkezdték a furulyatanulást, járjanak a próbára, vagy ha úgy döntöttek, hogy befejezik a tanulást, hozzák vissza mielőbb a furulyákat.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Cs/>
          <w:highlight w:val="yellow"/>
        </w:rPr>
        <w:t xml:space="preserve">A szerdai imacsoport kérése, hogy folytassuk az imát a </w:t>
      </w:r>
      <w:proofErr w:type="spellStart"/>
      <w:r w:rsidRPr="003B587F">
        <w:rPr>
          <w:rFonts w:ascii="Garamond" w:hAnsi="Garamond" w:cs="Garamond"/>
          <w:bCs/>
          <w:highlight w:val="yellow"/>
        </w:rPr>
        <w:t>tiszaburai</w:t>
      </w:r>
      <w:proofErr w:type="spellEnd"/>
      <w:r w:rsidRPr="003B587F">
        <w:rPr>
          <w:rFonts w:ascii="Garamond" w:hAnsi="Garamond" w:cs="Garamond"/>
          <w:bCs/>
          <w:highlight w:val="yellow"/>
        </w:rPr>
        <w:t xml:space="preserve"> cigánymisszióért, Horváth Balázs körzeti orvos testvérünkért, aki sokat tesz az ottani mélyszegénységben élőkért. Aki teheti, támogassa a </w:t>
      </w:r>
      <w:proofErr w:type="spellStart"/>
      <w:r w:rsidRPr="003B587F">
        <w:rPr>
          <w:rFonts w:ascii="Garamond" w:hAnsi="Garamond" w:cs="Garamond"/>
          <w:bCs/>
          <w:highlight w:val="yellow"/>
        </w:rPr>
        <w:t>tiszaburai</w:t>
      </w:r>
      <w:proofErr w:type="spellEnd"/>
      <w:r w:rsidRPr="003B587F">
        <w:rPr>
          <w:rFonts w:ascii="Garamond" w:hAnsi="Garamond" w:cs="Garamond"/>
          <w:bCs/>
          <w:highlight w:val="yellow"/>
        </w:rPr>
        <w:t xml:space="preserve"> szegény családokat, hittestvéreinket önkéntes ajándékcsomagokkal. Isten áldását kérik erre a szolgálatra.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/>
        </w:rPr>
        <w:t>A mai nap, november 9</w:t>
      </w:r>
      <w:r w:rsidRPr="003B587F">
        <w:rPr>
          <w:rFonts w:ascii="Garamond" w:hAnsi="Garamond" w:cs="Times New Roman"/>
          <w:b/>
        </w:rPr>
        <w:t>-e</w:t>
      </w:r>
      <w:r w:rsidRPr="003B587F">
        <w:rPr>
          <w:rFonts w:ascii="Garamond" w:hAnsi="Garamond" w:cs="Times New Roman"/>
          <w:bCs/>
        </w:rPr>
        <w:t xml:space="preserve"> egyházunkban Erőszakmentes nap. Kérjük imádkozzunk ezen a hétvégén azokért, akik családi erőszak megtapasztalói. Aki bántalmazó környezetben él, forduljon bizalommal gyülekezete lelkészéhez.</w:t>
      </w:r>
    </w:p>
    <w:p w:rsidR="00BF50CB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Times New Roman"/>
          <w:bCs/>
        </w:rPr>
      </w:pPr>
      <w:r w:rsidRPr="003B587F">
        <w:rPr>
          <w:rFonts w:ascii="Garamond" w:hAnsi="Garamond" w:cs="Times New Roman"/>
          <w:b/>
        </w:rPr>
        <w:t>Holnap 13 órától</w:t>
      </w:r>
      <w:r w:rsidRPr="003B587F">
        <w:rPr>
          <w:rFonts w:ascii="Garamond" w:hAnsi="Garamond" w:cs="Times New Roman"/>
          <w:bCs/>
        </w:rPr>
        <w:t xml:space="preserve"> Kiss Sándor, egyházunk Média Központjának vezetője képzést tart a gyülekezetünk technikus pultjának kezeléséről, a média szolgálathoz kapcsolódó feladatokról. Szükségünk lenne új segítőkre ebben a szolgálatban, ezért minden érdeklődőt szeretettel várunk erre a képzésre.</w:t>
      </w:r>
    </w:p>
    <w:p w:rsidR="00BF50CB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Times New Roman"/>
          <w:bCs/>
        </w:rPr>
      </w:pPr>
      <w:r w:rsidRPr="003B587F">
        <w:rPr>
          <w:rFonts w:ascii="Garamond" w:hAnsi="Garamond" w:cs="Times New Roman"/>
          <w:b/>
        </w:rPr>
        <w:t>Holnap 9.45-től</w:t>
      </w:r>
      <w:r w:rsidRPr="003B587F">
        <w:rPr>
          <w:rFonts w:ascii="Garamond" w:hAnsi="Garamond" w:cs="Times New Roman"/>
          <w:bCs/>
        </w:rPr>
        <w:t xml:space="preserve"> az Óbudai gyülekezetben szülőknek, tanítóknak továbbképzést szervez egyházunk Gyermekszolgálatok Osztálya. Téma: Hogyan </w:t>
      </w:r>
      <w:proofErr w:type="spellStart"/>
      <w:r w:rsidRPr="003B587F">
        <w:rPr>
          <w:rFonts w:ascii="Garamond" w:hAnsi="Garamond" w:cs="Times New Roman"/>
          <w:bCs/>
        </w:rPr>
        <w:t>kössük</w:t>
      </w:r>
      <w:proofErr w:type="spellEnd"/>
      <w:r w:rsidRPr="003B587F">
        <w:rPr>
          <w:rFonts w:ascii="Garamond" w:hAnsi="Garamond" w:cs="Times New Roman"/>
          <w:bCs/>
        </w:rPr>
        <w:t xml:space="preserve"> le a tiniket? – tinédzserek hitoktatása. </w:t>
      </w:r>
    </w:p>
    <w:p w:rsidR="00C86918" w:rsidRPr="003B587F" w:rsidRDefault="00C86918" w:rsidP="00CA7101">
      <w:pPr>
        <w:pStyle w:val="Nincstrkz"/>
        <w:pBdr>
          <w:bottom w:val="single" w:sz="4" w:space="1" w:color="auto"/>
          <w:between w:val="single" w:sz="4" w:space="1" w:color="auto"/>
        </w:pBdr>
        <w:jc w:val="both"/>
        <w:rPr>
          <w:rFonts w:ascii="Garamond" w:hAnsi="Garamond" w:cs="Garamond"/>
          <w:bCs/>
        </w:rPr>
      </w:pPr>
      <w:r w:rsidRPr="00F63365">
        <w:rPr>
          <w:rFonts w:ascii="Garamond" w:hAnsi="Garamond" w:cs="Times New Roman"/>
          <w:b/>
          <w:sz w:val="21"/>
          <w:szCs w:val="21"/>
        </w:rPr>
        <w:t>November 20-tól, szerdánként</w:t>
      </w:r>
      <w:r w:rsidRPr="00F63365">
        <w:rPr>
          <w:rFonts w:ascii="Garamond" w:hAnsi="Garamond" w:cs="Times New Roman"/>
          <w:bCs/>
          <w:sz w:val="21"/>
          <w:szCs w:val="21"/>
        </w:rPr>
        <w:t xml:space="preserve"> (kivétel: dec. 16. hétfő), </w:t>
      </w:r>
      <w:r w:rsidRPr="00F63365">
        <w:rPr>
          <w:rFonts w:ascii="Garamond" w:hAnsi="Garamond" w:cs="Times New Roman"/>
          <w:b/>
          <w:sz w:val="21"/>
          <w:szCs w:val="21"/>
        </w:rPr>
        <w:t>18 órai kezdettel</w:t>
      </w:r>
      <w:r w:rsidRPr="00F63365">
        <w:rPr>
          <w:rFonts w:ascii="Garamond" w:hAnsi="Garamond" w:cs="Times New Roman"/>
          <w:bCs/>
          <w:sz w:val="21"/>
          <w:szCs w:val="21"/>
        </w:rPr>
        <w:t xml:space="preserve"> a Bibliai Szabadegyetem keretében, 5 részes előadássorozatot tartunk A nagy kérdés címmel gyülekezetünk kis termében (ebédlőben). Az előadásokat Dr. Szabó János tartja. Az első előadás címe: A változások kora. Használjuk ki ezt a nagyszerű lehetőséget, hívjunk vendégeket, jöjjünk el ezekre az alkalmakra! Meghívó a bejáratnál elvehető.</w:t>
      </w:r>
    </w:p>
    <w:p w:rsidR="00BF50CB" w:rsidRPr="003B587F" w:rsidRDefault="00BF50CB" w:rsidP="00CA7101">
      <w:pPr>
        <w:pBdr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Arial"/>
          <w:bCs/>
          <w:iCs/>
          <w:shd w:val="clear" w:color="auto" w:fill="FFFFFF"/>
        </w:rPr>
      </w:pPr>
      <w:r w:rsidRPr="003B587F">
        <w:rPr>
          <w:rFonts w:ascii="Garamond" w:hAnsi="Garamond" w:cs="Garamond"/>
          <w:bCs/>
        </w:rPr>
        <w:t xml:space="preserve">Pál apostol nyomában </w:t>
      </w:r>
      <w:r w:rsidRPr="003B587F">
        <w:rPr>
          <w:rFonts w:ascii="Garamond" w:hAnsi="Garamond" w:cs="Times New Roman"/>
          <w:bCs/>
        </w:rPr>
        <w:t xml:space="preserve">– a Terézvárosi Gyülekezet nyári tábort szervez Görögországban, a </w:t>
      </w:r>
      <w:proofErr w:type="spellStart"/>
      <w:r w:rsidRPr="003B587F">
        <w:rPr>
          <w:rFonts w:ascii="Garamond" w:hAnsi="Garamond" w:cs="Times New Roman"/>
          <w:bCs/>
        </w:rPr>
        <w:t>Halkidiki</w:t>
      </w:r>
      <w:proofErr w:type="spellEnd"/>
      <w:r w:rsidRPr="003B587F">
        <w:rPr>
          <w:rFonts w:ascii="Garamond" w:hAnsi="Garamond" w:cs="Times New Roman"/>
          <w:bCs/>
        </w:rPr>
        <w:t xml:space="preserve"> félszigeten, </w:t>
      </w:r>
      <w:proofErr w:type="spellStart"/>
      <w:r w:rsidRPr="003B587F">
        <w:rPr>
          <w:rFonts w:ascii="Garamond" w:hAnsi="Garamond" w:cs="Times New Roman"/>
          <w:bCs/>
        </w:rPr>
        <w:t>Sartin</w:t>
      </w:r>
      <w:proofErr w:type="spellEnd"/>
      <w:r w:rsidRPr="003B587F">
        <w:rPr>
          <w:rFonts w:ascii="Garamond" w:hAnsi="Garamond" w:cs="Times New Roman"/>
          <w:bCs/>
        </w:rPr>
        <w:t xml:space="preserve"> </w:t>
      </w:r>
      <w:r w:rsidRPr="003B587F">
        <w:rPr>
          <w:rFonts w:ascii="Garamond" w:hAnsi="Garamond" w:cs="Times New Roman"/>
          <w:b/>
        </w:rPr>
        <w:t>2020. június 23-30-ig.</w:t>
      </w:r>
      <w:r w:rsidRPr="003B587F">
        <w:rPr>
          <w:rFonts w:ascii="Garamond" w:hAnsi="Garamond" w:cs="Times New Roman"/>
          <w:bCs/>
        </w:rPr>
        <w:t xml:space="preserve"> A programban szerepelnek kirándulások bibliai városokban, áhítatok, szabadidős programok, sportolási lehetőségek, homokos és sziklás tengerparton pihenés. További információt a bejáratnál elhelyezett lapokon olvashatunk.</w:t>
      </w:r>
    </w:p>
    <w:p w:rsidR="004B1AC6" w:rsidRDefault="00BF50CB" w:rsidP="004B1AC6">
      <w:pPr>
        <w:spacing w:after="0" w:line="240" w:lineRule="auto"/>
        <w:jc w:val="both"/>
        <w:outlineLvl w:val="0"/>
        <w:rPr>
          <w:rFonts w:ascii="Garamond" w:hAnsi="Garamond" w:cs="Arial"/>
          <w:b/>
          <w:i/>
          <w:shd w:val="clear" w:color="auto" w:fill="FFFFFF"/>
        </w:rPr>
      </w:pPr>
      <w:r w:rsidRPr="003B587F">
        <w:rPr>
          <w:rFonts w:ascii="Garamond" w:hAnsi="Garamond" w:cs="Arial"/>
          <w:b/>
          <w:i/>
          <w:shd w:val="clear" w:color="auto" w:fill="FFFFFF"/>
        </w:rPr>
        <w:br w:type="column"/>
      </w:r>
    </w:p>
    <w:p w:rsidR="00BF50CB" w:rsidRPr="00CA7101" w:rsidRDefault="00BF50CB" w:rsidP="004B1AC6">
      <w:pPr>
        <w:spacing w:after="0" w:line="240" w:lineRule="auto"/>
        <w:jc w:val="both"/>
        <w:outlineLvl w:val="0"/>
        <w:rPr>
          <w:rFonts w:ascii="Garamond" w:hAnsi="Garamond" w:cs="Arial"/>
          <w:b/>
          <w:i/>
          <w:shd w:val="clear" w:color="auto" w:fill="FFFFFF"/>
        </w:rPr>
      </w:pPr>
      <w:bookmarkStart w:id="0" w:name="_GoBack"/>
      <w:bookmarkEnd w:id="0"/>
      <w:r w:rsidRPr="003B587F">
        <w:rPr>
          <w:rFonts w:ascii="Garamond" w:hAnsi="Garamond" w:cs="Times New Roman"/>
          <w:bCs/>
        </w:rPr>
        <w:t>Kérjük azokat az angolul tudó testvéreket, akik szívesen vállalnának egyszer-egyszer fordítást külföldi testvéreknek, vendégeknek, jelezzék ezt Molnár Imrének.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Cs/>
        </w:rPr>
        <w:t>A gyermekiskola vezetője kéri, hogy akik elkezdték a furulyatanulást, járjanak a próbára, vagy ha úgy döntöttek, hogy befejezik a tanulást, hozzák vissza mielőbb a furulyákat.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Cs/>
          <w:highlight w:val="yellow"/>
        </w:rPr>
        <w:t xml:space="preserve">A szerdai imacsoport kérése, hogy folytassuk az imát a </w:t>
      </w:r>
      <w:proofErr w:type="spellStart"/>
      <w:r w:rsidRPr="003B587F">
        <w:rPr>
          <w:rFonts w:ascii="Garamond" w:hAnsi="Garamond" w:cs="Garamond"/>
          <w:bCs/>
          <w:highlight w:val="yellow"/>
        </w:rPr>
        <w:t>tiszaburai</w:t>
      </w:r>
      <w:proofErr w:type="spellEnd"/>
      <w:r w:rsidRPr="003B587F">
        <w:rPr>
          <w:rFonts w:ascii="Garamond" w:hAnsi="Garamond" w:cs="Garamond"/>
          <w:bCs/>
          <w:highlight w:val="yellow"/>
        </w:rPr>
        <w:t xml:space="preserve"> cigánymisszióért, Horváth Balázs körzeti orvos testvérünkért, aki sokat tesz az ottani mélyszegénységben élőkért. Aki teheti, támogassa a </w:t>
      </w:r>
      <w:proofErr w:type="spellStart"/>
      <w:r w:rsidRPr="003B587F">
        <w:rPr>
          <w:rFonts w:ascii="Garamond" w:hAnsi="Garamond" w:cs="Garamond"/>
          <w:bCs/>
          <w:highlight w:val="yellow"/>
        </w:rPr>
        <w:t>tiszaburai</w:t>
      </w:r>
      <w:proofErr w:type="spellEnd"/>
      <w:r w:rsidRPr="003B587F">
        <w:rPr>
          <w:rFonts w:ascii="Garamond" w:hAnsi="Garamond" w:cs="Garamond"/>
          <w:bCs/>
          <w:highlight w:val="yellow"/>
        </w:rPr>
        <w:t xml:space="preserve"> szegény családokat, hittestvéreinket önkéntes ajándékcsomagokkal. Isten áldását kérik erre a szolgálatra.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Garamond"/>
          <w:b/>
        </w:rPr>
        <w:t>A mai nap, november 9</w:t>
      </w:r>
      <w:r w:rsidRPr="003B587F">
        <w:rPr>
          <w:rFonts w:ascii="Garamond" w:hAnsi="Garamond" w:cs="Times New Roman"/>
          <w:b/>
        </w:rPr>
        <w:t>-e</w:t>
      </w:r>
      <w:r w:rsidRPr="003B587F">
        <w:rPr>
          <w:rFonts w:ascii="Garamond" w:hAnsi="Garamond" w:cs="Times New Roman"/>
          <w:bCs/>
        </w:rPr>
        <w:t xml:space="preserve"> egyházunkban Erőszakmentes nap. Kérjük imádkozzunk ezen a hétvégén azokért, akik családi erőszak megtapasztalói. Aki bántalmazó környezetben él, forduljon bizalommal gyülekezete lelkészéhez.</w:t>
      </w:r>
    </w:p>
    <w:p w:rsidR="00BF50CB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Times New Roman"/>
          <w:bCs/>
        </w:rPr>
      </w:pPr>
      <w:r w:rsidRPr="003B587F">
        <w:rPr>
          <w:rFonts w:ascii="Garamond" w:hAnsi="Garamond" w:cs="Times New Roman"/>
          <w:b/>
        </w:rPr>
        <w:t>Holnap 13 órától</w:t>
      </w:r>
      <w:r w:rsidRPr="003B587F">
        <w:rPr>
          <w:rFonts w:ascii="Garamond" w:hAnsi="Garamond" w:cs="Times New Roman"/>
          <w:bCs/>
        </w:rPr>
        <w:t xml:space="preserve"> Kiss Sándor, egyházunk Média Központjának vezetője képzést tart a gyülekezetünk technikus pultjának kezeléséről, a média szolgálathoz kapcsolódó feladatokról. Szükségünk lenne új segítőkre ebben a szolgálatban, ezért minden érdeklődőt szeretettel várunk erre a képzésre.</w:t>
      </w:r>
    </w:p>
    <w:p w:rsidR="00BF50CB" w:rsidRPr="003B587F" w:rsidRDefault="00BF50CB" w:rsidP="00CA710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Garamond"/>
          <w:bCs/>
        </w:rPr>
      </w:pPr>
      <w:r w:rsidRPr="003B587F">
        <w:rPr>
          <w:rFonts w:ascii="Garamond" w:hAnsi="Garamond" w:cs="Times New Roman"/>
          <w:b/>
        </w:rPr>
        <w:t>Holnap 9.45-től</w:t>
      </w:r>
      <w:r w:rsidRPr="003B587F">
        <w:rPr>
          <w:rFonts w:ascii="Garamond" w:hAnsi="Garamond" w:cs="Times New Roman"/>
          <w:bCs/>
        </w:rPr>
        <w:t xml:space="preserve"> az Óbudai gyülekezetben szülőknek, tanítóknak továbbképzést szervez egyházunk Gyermekszolgálatok Osztálya. Téma: Hogyan </w:t>
      </w:r>
      <w:proofErr w:type="spellStart"/>
      <w:r w:rsidRPr="003B587F">
        <w:rPr>
          <w:rFonts w:ascii="Garamond" w:hAnsi="Garamond" w:cs="Times New Roman"/>
          <w:bCs/>
        </w:rPr>
        <w:t>kössük</w:t>
      </w:r>
      <w:proofErr w:type="spellEnd"/>
      <w:r w:rsidRPr="003B587F">
        <w:rPr>
          <w:rFonts w:ascii="Garamond" w:hAnsi="Garamond" w:cs="Times New Roman"/>
          <w:bCs/>
        </w:rPr>
        <w:t xml:space="preserve"> le a tiniket? – tinédzserek hitoktatása. </w:t>
      </w:r>
    </w:p>
    <w:p w:rsidR="00C86918" w:rsidRDefault="00C86918" w:rsidP="00CA7101">
      <w:pPr>
        <w:pStyle w:val="Nincstrkz"/>
        <w:pBdr>
          <w:bottom w:val="single" w:sz="4" w:space="1" w:color="auto"/>
          <w:between w:val="single" w:sz="4" w:space="1" w:color="auto"/>
        </w:pBdr>
        <w:jc w:val="both"/>
        <w:rPr>
          <w:rFonts w:ascii="Garamond" w:hAnsi="Garamond" w:cs="Garamond"/>
          <w:bCs/>
        </w:rPr>
      </w:pPr>
      <w:r w:rsidRPr="00F63365">
        <w:rPr>
          <w:rFonts w:ascii="Garamond" w:hAnsi="Garamond" w:cs="Times New Roman"/>
          <w:b/>
          <w:sz w:val="21"/>
          <w:szCs w:val="21"/>
        </w:rPr>
        <w:t>November 20-tól, szerdánként</w:t>
      </w:r>
      <w:r w:rsidRPr="00F63365">
        <w:rPr>
          <w:rFonts w:ascii="Garamond" w:hAnsi="Garamond" w:cs="Times New Roman"/>
          <w:bCs/>
          <w:sz w:val="21"/>
          <w:szCs w:val="21"/>
        </w:rPr>
        <w:t xml:space="preserve"> (kivétel: dec. 16. hétfő), </w:t>
      </w:r>
      <w:r w:rsidRPr="00F63365">
        <w:rPr>
          <w:rFonts w:ascii="Garamond" w:hAnsi="Garamond" w:cs="Times New Roman"/>
          <w:b/>
          <w:sz w:val="21"/>
          <w:szCs w:val="21"/>
        </w:rPr>
        <w:t>18 órai kezdettel</w:t>
      </w:r>
      <w:r w:rsidRPr="00F63365">
        <w:rPr>
          <w:rFonts w:ascii="Garamond" w:hAnsi="Garamond" w:cs="Times New Roman"/>
          <w:bCs/>
          <w:sz w:val="21"/>
          <w:szCs w:val="21"/>
        </w:rPr>
        <w:t xml:space="preserve"> a Bibliai Szabadegyetem keretében, 5 részes előadássorozatot tartunk A nagy kérdés címmel gyülekezetünk kis termében (ebédlőben). Az előadásokat Dr. Szabó János tartja. Az első előadás címe: A változások kora. Használjuk ki ezt a nagyszerű lehetőséget, hívjunk vendégeket, jöjjünk el ezekre az alkalmakra! Meghívó a bejáratnál elvehető.</w:t>
      </w:r>
    </w:p>
    <w:p w:rsidR="00BF50CB" w:rsidRPr="006E4AA3" w:rsidRDefault="00BF50CB" w:rsidP="00CA7101">
      <w:pPr>
        <w:pBdr>
          <w:between w:val="single" w:sz="4" w:space="1" w:color="auto"/>
        </w:pBdr>
        <w:spacing w:after="0" w:line="240" w:lineRule="auto"/>
        <w:jc w:val="both"/>
        <w:outlineLvl w:val="0"/>
        <w:rPr>
          <w:rFonts w:ascii="Garamond" w:hAnsi="Garamond" w:cs="Arial"/>
          <w:bCs/>
          <w:iCs/>
          <w:sz w:val="32"/>
          <w:szCs w:val="32"/>
          <w:shd w:val="clear" w:color="auto" w:fill="FFFFFF"/>
        </w:rPr>
      </w:pPr>
      <w:r w:rsidRPr="003B587F">
        <w:rPr>
          <w:rFonts w:ascii="Garamond" w:hAnsi="Garamond" w:cs="Garamond"/>
          <w:bCs/>
        </w:rPr>
        <w:t xml:space="preserve">Pál apostol nyomában </w:t>
      </w:r>
      <w:r w:rsidRPr="003B587F">
        <w:rPr>
          <w:rFonts w:ascii="Garamond" w:hAnsi="Garamond" w:cs="Times New Roman"/>
          <w:bCs/>
        </w:rPr>
        <w:t xml:space="preserve">– a Terézvárosi Gyülekezet nyári tábort szervez Görögországban, a </w:t>
      </w:r>
      <w:proofErr w:type="spellStart"/>
      <w:r w:rsidRPr="003B587F">
        <w:rPr>
          <w:rFonts w:ascii="Garamond" w:hAnsi="Garamond" w:cs="Times New Roman"/>
          <w:bCs/>
        </w:rPr>
        <w:t>Halkidiki</w:t>
      </w:r>
      <w:proofErr w:type="spellEnd"/>
      <w:r w:rsidRPr="003B587F">
        <w:rPr>
          <w:rFonts w:ascii="Garamond" w:hAnsi="Garamond" w:cs="Times New Roman"/>
          <w:bCs/>
        </w:rPr>
        <w:t xml:space="preserve"> félszigeten, </w:t>
      </w:r>
      <w:proofErr w:type="spellStart"/>
      <w:r w:rsidRPr="003B587F">
        <w:rPr>
          <w:rFonts w:ascii="Garamond" w:hAnsi="Garamond" w:cs="Times New Roman"/>
          <w:bCs/>
        </w:rPr>
        <w:t>Sartin</w:t>
      </w:r>
      <w:proofErr w:type="spellEnd"/>
      <w:r w:rsidRPr="003B587F">
        <w:rPr>
          <w:rFonts w:ascii="Garamond" w:hAnsi="Garamond" w:cs="Times New Roman"/>
          <w:bCs/>
        </w:rPr>
        <w:t xml:space="preserve"> </w:t>
      </w:r>
      <w:r w:rsidRPr="003B587F">
        <w:rPr>
          <w:rFonts w:ascii="Garamond" w:hAnsi="Garamond" w:cs="Times New Roman"/>
          <w:b/>
        </w:rPr>
        <w:t>2020. június 23-30-ig.</w:t>
      </w:r>
      <w:r w:rsidRPr="003B587F">
        <w:rPr>
          <w:rFonts w:ascii="Garamond" w:hAnsi="Garamond" w:cs="Times New Roman"/>
          <w:bCs/>
        </w:rPr>
        <w:t xml:space="preserve"> A programban szerepelnek kirándulások bibliai városokban, áhítatok, szabadidős programok, sportolási lehetőségek, homokos és sziklás tengerparton pihenés. További információt a bejáratnál elhelyezett lapokon olvashatunk.</w:t>
      </w:r>
    </w:p>
    <w:p w:rsidR="00DD3C26" w:rsidRDefault="00DD3C26" w:rsidP="00CA7101">
      <w:pPr>
        <w:jc w:val="both"/>
      </w:pPr>
    </w:p>
    <w:sectPr w:rsidR="00DD3C26" w:rsidSect="003D0EA3">
      <w:headerReference w:type="default" r:id="rId6"/>
      <w:headerReference w:type="first" r:id="rId7"/>
      <w:footerReference w:type="first" r:id="rId8"/>
      <w:pgSz w:w="16839" w:h="11907" w:orient="landscape" w:code="9"/>
      <w:pgMar w:top="1266" w:right="737" w:bottom="964" w:left="737" w:header="435" w:footer="284" w:gutter="0"/>
      <w:cols w:num="2" w:space="1247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AD" w:rsidRDefault="009512AD" w:rsidP="003D0EA3">
      <w:pPr>
        <w:spacing w:after="0" w:line="240" w:lineRule="auto"/>
      </w:pPr>
      <w:r>
        <w:separator/>
      </w:r>
    </w:p>
  </w:endnote>
  <w:endnote w:type="continuationSeparator" w:id="0">
    <w:p w:rsidR="009512AD" w:rsidRDefault="009512AD" w:rsidP="003D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01" w:rsidRDefault="00520FC0" w:rsidP="00BF437C">
    <w:pPr>
      <w:pStyle w:val="llb"/>
      <w:pBdr>
        <w:top w:val="single" w:sz="4" w:space="7" w:color="auto"/>
      </w:pBdr>
      <w:tabs>
        <w:tab w:val="clear" w:pos="4536"/>
        <w:tab w:val="clear" w:pos="9072"/>
        <w:tab w:val="left" w:pos="10675"/>
      </w:tabs>
      <w:rPr>
        <w:rFonts w:ascii="Garamond" w:hAnsi="Garamond" w:cs="Garamon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88C22" wp14:editId="5EC4B77C">
          <wp:simplePos x="0" y="0"/>
          <wp:positionH relativeFrom="column">
            <wp:posOffset>7905750</wp:posOffset>
          </wp:positionH>
          <wp:positionV relativeFrom="paragraph">
            <wp:posOffset>28575</wp:posOffset>
          </wp:positionV>
          <wp:extent cx="335280" cy="191135"/>
          <wp:effectExtent l="19050" t="0" r="7620" b="0"/>
          <wp:wrapTopAndBottom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19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3E9B">
      <w:rPr>
        <w:rFonts w:ascii="Garamond" w:hAnsi="Garamond" w:cs="Garamond"/>
      </w:rPr>
      <w:tab/>
    </w:r>
    <w:r w:rsidRPr="00BF3E9B">
      <w:rPr>
        <w:rFonts w:ascii="Garamond" w:hAnsi="Garamond" w:cs="Garamond"/>
      </w:rPr>
      <w:tab/>
    </w:r>
    <w:r w:rsidRPr="00BF437C">
      <w:rPr>
        <w:rFonts w:ascii="Garamond" w:hAnsi="Garamond" w:cs="Garamond"/>
        <w:sz w:val="22"/>
        <w:szCs w:val="22"/>
      </w:rPr>
      <w:t xml:space="preserve">Naplemente </w:t>
    </w:r>
    <w:r>
      <w:rPr>
        <w:rFonts w:ascii="Garamond" w:hAnsi="Garamond" w:cs="Garamond"/>
        <w:sz w:val="22"/>
        <w:szCs w:val="22"/>
      </w:rPr>
      <w:t>16:15</w:t>
    </w:r>
  </w:p>
  <w:p w:rsidR="00806001" w:rsidRPr="00BF437C" w:rsidRDefault="00520FC0" w:rsidP="00BF437C">
    <w:pPr>
      <w:pStyle w:val="llb"/>
      <w:pBdr>
        <w:top w:val="single" w:sz="4" w:space="7" w:color="auto"/>
      </w:pBdr>
      <w:tabs>
        <w:tab w:val="clear" w:pos="4536"/>
        <w:tab w:val="clear" w:pos="9072"/>
        <w:tab w:val="left" w:pos="10675"/>
      </w:tabs>
      <w:rPr>
        <w:rFonts w:ascii="Garamond" w:hAnsi="Garamond" w:cs="Garamond"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                                                                </w:t>
    </w:r>
    <w:r>
      <w:rPr>
        <w:rFonts w:ascii="Garamond" w:hAnsi="Garamond" w:cs="Garamond"/>
        <w:sz w:val="22"/>
        <w:szCs w:val="22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AD" w:rsidRDefault="009512AD" w:rsidP="003D0EA3">
      <w:pPr>
        <w:spacing w:after="0" w:line="240" w:lineRule="auto"/>
      </w:pPr>
      <w:r>
        <w:separator/>
      </w:r>
    </w:p>
  </w:footnote>
  <w:footnote w:type="continuationSeparator" w:id="0">
    <w:p w:rsidR="009512AD" w:rsidRDefault="009512AD" w:rsidP="003D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01" w:rsidRPr="006C2464" w:rsidRDefault="00520FC0" w:rsidP="00DD6CC2">
    <w:pPr>
      <w:pStyle w:val="lfej"/>
      <w:rPr>
        <w:rFonts w:ascii="Garamond" w:hAnsi="Garamond"/>
        <w:b/>
        <w:color w:val="000000"/>
        <w:sz w:val="24"/>
        <w:szCs w:val="24"/>
        <w:shd w:val="clear" w:color="auto" w:fill="FFFFFF"/>
      </w:rPr>
    </w:pPr>
    <w:r>
      <w:rPr>
        <w:rFonts w:ascii="Garamond" w:hAnsi="Garamond" w:cs="Garamond"/>
        <w:noProof/>
      </w:rPr>
      <w:drawing>
        <wp:anchor distT="0" distB="0" distL="114300" distR="114300" simplePos="0" relativeHeight="251660288" behindDoc="0" locked="0" layoutInCell="1" allowOverlap="1" wp14:anchorId="689AB5D6" wp14:editId="123ECBAE">
          <wp:simplePos x="0" y="0"/>
          <wp:positionH relativeFrom="column">
            <wp:posOffset>5913755</wp:posOffset>
          </wp:positionH>
          <wp:positionV relativeFrom="paragraph">
            <wp:posOffset>-83185</wp:posOffset>
          </wp:positionV>
          <wp:extent cx="3543300" cy="552450"/>
          <wp:effectExtent l="0" t="0" r="0" b="0"/>
          <wp:wrapSquare wrapText="bothSides"/>
          <wp:docPr id="2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color w:val="000000"/>
        <w:sz w:val="24"/>
        <w:szCs w:val="24"/>
        <w:shd w:val="clear" w:color="auto" w:fill="FFFFFF"/>
      </w:rPr>
      <w:t xml:space="preserve">               </w:t>
    </w:r>
    <w:r>
      <w:rPr>
        <w:rFonts w:ascii="Garamond" w:hAnsi="Garamond"/>
        <w:b/>
        <w:color w:val="000000"/>
        <w:sz w:val="24"/>
        <w:szCs w:val="24"/>
        <w:shd w:val="clear" w:color="auto" w:fill="FFFFFF"/>
      </w:rPr>
      <w:tab/>
    </w:r>
    <w:r>
      <w:rPr>
        <w:rFonts w:ascii="Garamond" w:hAnsi="Garamond"/>
        <w:b/>
        <w:color w:val="000000"/>
        <w:sz w:val="24"/>
        <w:szCs w:val="24"/>
        <w:shd w:val="clear" w:color="auto" w:fill="FFFFFF"/>
      </w:rPr>
      <w:tab/>
    </w:r>
    <w:r>
      <w:rPr>
        <w:rFonts w:ascii="Garamond" w:hAnsi="Garamond"/>
        <w:b/>
        <w:color w:val="000000"/>
        <w:sz w:val="24"/>
        <w:szCs w:val="24"/>
        <w:shd w:val="clear" w:color="auto" w:fill="FFFFFF"/>
      </w:rPr>
      <w:tab/>
    </w:r>
    <w:r>
      <w:rPr>
        <w:color w:val="000000"/>
        <w:sz w:val="27"/>
        <w:szCs w:val="27"/>
      </w:rPr>
      <w:br/>
    </w:r>
  </w:p>
  <w:p w:rsidR="00806001" w:rsidRPr="00EF6C0E" w:rsidRDefault="009512AD">
    <w:pPr>
      <w:pStyle w:val="lfej"/>
      <w:rPr>
        <w:rFonts w:ascii="Garamond" w:hAnsi="Garamond" w:cs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01" w:rsidRPr="00BF3E9B" w:rsidRDefault="003D0EA3" w:rsidP="003D0EA3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790"/>
        <w:tab w:val="left" w:pos="8080"/>
      </w:tabs>
      <w:rPr>
        <w:rFonts w:ascii="Garamond" w:hAnsi="Garamond" w:cs="Garamond"/>
      </w:rPr>
    </w:pPr>
    <w:r w:rsidRPr="00A24D20">
      <w:rPr>
        <w:rFonts w:ascii="Garamond" w:hAnsi="Garamond" w:cs="Garamond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24004EE" wp14:editId="6D09D070">
          <wp:simplePos x="0" y="0"/>
          <wp:positionH relativeFrom="column">
            <wp:posOffset>6428105</wp:posOffset>
          </wp:positionH>
          <wp:positionV relativeFrom="paragraph">
            <wp:posOffset>2540</wp:posOffset>
          </wp:positionV>
          <wp:extent cx="2238375" cy="348615"/>
          <wp:effectExtent l="0" t="0" r="9525" b="0"/>
          <wp:wrapSquare wrapText="bothSides"/>
          <wp:docPr id="2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D20">
      <w:rPr>
        <w:rFonts w:ascii="Garamond" w:hAnsi="Garamond" w:cs="Garamond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24004EE" wp14:editId="6D09D070">
          <wp:simplePos x="0" y="0"/>
          <wp:positionH relativeFrom="column">
            <wp:posOffset>979805</wp:posOffset>
          </wp:positionH>
          <wp:positionV relativeFrom="paragraph">
            <wp:posOffset>2540</wp:posOffset>
          </wp:positionV>
          <wp:extent cx="2019300" cy="314325"/>
          <wp:effectExtent l="0" t="0" r="0" b="9525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FC0" w:rsidRPr="00BF3E9B">
      <w:rPr>
        <w:rFonts w:ascii="Garamond" w:hAnsi="Garamond" w:cs="Garamond"/>
        <w:b/>
        <w:bCs/>
      </w:rPr>
      <w:tab/>
    </w:r>
    <w:r>
      <w:rPr>
        <w:rFonts w:ascii="Garamond" w:hAnsi="Garamond" w:cs="Garamond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CB"/>
    <w:rsid w:val="003D0EA3"/>
    <w:rsid w:val="004B1AC6"/>
    <w:rsid w:val="00520FC0"/>
    <w:rsid w:val="00581907"/>
    <w:rsid w:val="00626248"/>
    <w:rsid w:val="00631732"/>
    <w:rsid w:val="00717964"/>
    <w:rsid w:val="009512AD"/>
    <w:rsid w:val="00BE6B91"/>
    <w:rsid w:val="00BF50CB"/>
    <w:rsid w:val="00C86918"/>
    <w:rsid w:val="00CA7101"/>
    <w:rsid w:val="00D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9440"/>
  <w15:chartTrackingRefBased/>
  <w15:docId w15:val="{E3D37FBF-14D1-4DBD-87AA-DC903E7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0CB"/>
    <w:pPr>
      <w:spacing w:after="200" w:line="276" w:lineRule="auto"/>
    </w:pPr>
    <w:rPr>
      <w:rFonts w:ascii="Calibri" w:eastAsia="Times New Roman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BE6B91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17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BE6B91"/>
    <w:rPr>
      <w:rFonts w:ascii="Times New Roman" w:eastAsiaTheme="majorEastAsia" w:hAnsi="Times New Roman" w:cstheme="majorBidi"/>
      <w:sz w:val="32"/>
      <w:szCs w:val="32"/>
    </w:rPr>
  </w:style>
  <w:style w:type="paragraph" w:styleId="lfej">
    <w:name w:val="header"/>
    <w:basedOn w:val="Norml"/>
    <w:link w:val="lfejChar"/>
    <w:uiPriority w:val="99"/>
    <w:rsid w:val="00BF50C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F50CB"/>
    <w:rPr>
      <w:rFonts w:ascii="Calibri" w:eastAsia="Calibri" w:hAnsi="Calibri" w:cs="Calibr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50C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F50CB"/>
    <w:rPr>
      <w:rFonts w:ascii="Calibri" w:eastAsia="Calibri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Kérjük azokat az angolul tudó testvéreket, akik szívesen vállalnának egyszer-egy</vt:lpstr>
      <vt:lpstr>A gyermekiskola vezetője kéri, hogy akik elkezdték a furulyatanulást, járjanak a</vt:lpstr>
      <vt:lpstr>A szerdai imacsoport kérése, hogy folytassuk az imát a tiszaburai cigánymisszióé</vt:lpstr>
      <vt:lpstr>A mai nap, november 9-e egyházunkban Erőszakmentes nap. Kérjük imádkozzunk ezen </vt:lpstr>
      <vt:lpstr>Holnap 13 órától Kiss Sándor, egyházunk Média Központjának vezetője képzést tart</vt:lpstr>
      <vt:lpstr>Holnap 9.45-től az Óbudai gyülekezetben szülőknek, tanítóknak továbbképzést szer</vt:lpstr>
      <vt:lpstr>Pál apostol nyomában – a Terézvárosi Gyülekezet nyári tábort szervez Görögország</vt:lpstr>
      <vt:lpstr>Kérjük azokat az angolul tudó testvéreket, akik szívesen vállalnának egyszer-eg</vt:lpstr>
      <vt:lpstr>A gyermekiskola vezetője kéri, hogy akik elkezdték a furulyatanulást, járjanak a</vt:lpstr>
      <vt:lpstr>A szerdai imacsoport kérése, hogy folytassuk az imát a tiszaburai cigánymisszióé</vt:lpstr>
      <vt:lpstr>A mai nap, november 9-e egyházunkban Erőszakmentes nap. Kérjük imádkozzunk ezen </vt:lpstr>
      <vt:lpstr>Holnap 13 órától Kiss Sándor, egyházunk Média Központjának vezetője képzést tart</vt:lpstr>
      <vt:lpstr>Holnap 9.45-től az Óbudai gyülekezetben szülőknek, tanítóknak továbbképzést szer</vt:lpstr>
      <vt:lpstr>Pál apostol nyomában – a Terézvárosi Gyülekezet nyári tábort szervez Görögország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Molnár Éva</cp:lastModifiedBy>
  <cp:revision>3</cp:revision>
  <dcterms:created xsi:type="dcterms:W3CDTF">2019-11-07T13:34:00Z</dcterms:created>
  <dcterms:modified xsi:type="dcterms:W3CDTF">2019-11-08T09:35:00Z</dcterms:modified>
</cp:coreProperties>
</file>